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000" w:tblpY="1971"/>
        <w:tblOverlap w:val="never"/>
        <w:tblW w:w="100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4406"/>
        <w:gridCol w:w="2268"/>
        <w:gridCol w:w="2505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05" w:hRule="atLeast"/>
        </w:trPr>
        <w:tc>
          <w:tcPr>
            <w:tcW w:w="10013" w:type="dxa"/>
            <w:gridSpan w:val="4"/>
            <w:vAlign w:val="center"/>
          </w:tcPr>
          <w:p>
            <w:pPr>
              <w:tabs>
                <w:tab w:val="left" w:pos="10"/>
              </w:tabs>
              <w:spacing w:line="0" w:lineRule="atLeast"/>
              <w:ind w:left="63" w:leftChars="30"/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环境管理体系认证申请资料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789" w:hRule="atLeast"/>
        </w:trPr>
        <w:tc>
          <w:tcPr>
            <w:tcW w:w="10013" w:type="dxa"/>
            <w:gridSpan w:val="4"/>
          </w:tcPr>
          <w:p>
            <w:pPr>
              <w:tabs>
                <w:tab w:val="left" w:pos="10"/>
                <w:tab w:val="center" w:pos="4153"/>
                <w:tab w:val="right" w:pos="8306"/>
              </w:tabs>
              <w:snapToGrid w:val="0"/>
              <w:spacing w:line="360" w:lineRule="auto"/>
              <w:ind w:left="63" w:leftChars="3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□排污许可证/排污登记表（依据《固定污染源排污许可分类管理名录》）</w:t>
            </w:r>
          </w:p>
          <w:p>
            <w:pPr>
              <w:tabs>
                <w:tab w:val="left" w:pos="10"/>
                <w:tab w:val="center" w:pos="4153"/>
                <w:tab w:val="right" w:pos="8306"/>
              </w:tabs>
              <w:snapToGrid w:val="0"/>
              <w:spacing w:line="360" w:lineRule="auto"/>
              <w:ind w:left="63" w:leftChars="3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□环评批复/环评登记表和“三同时”验收结论（具备2016年12月23日以后颁发的排污许可证可不提供）</w:t>
            </w:r>
          </w:p>
          <w:p>
            <w:pPr>
              <w:tabs>
                <w:tab w:val="left" w:pos="10"/>
                <w:tab w:val="center" w:pos="4153"/>
                <w:tab w:val="right" w:pos="8306"/>
              </w:tabs>
              <w:snapToGrid w:val="0"/>
              <w:spacing w:line="360" w:lineRule="auto"/>
              <w:ind w:left="63" w:leftChars="3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□主要污染物监测报告（按环评批复/环评登记表要求、或排污许可证自行监测要求的监测项目提供）</w:t>
            </w:r>
          </w:p>
          <w:p>
            <w:pPr>
              <w:tabs>
                <w:tab w:val="left" w:pos="10"/>
                <w:tab w:val="left" w:pos="360"/>
                <w:tab w:val="center" w:pos="4153"/>
                <w:tab w:val="right" w:pos="8306"/>
              </w:tabs>
              <w:snapToGrid w:val="0"/>
              <w:spacing w:line="360" w:lineRule="auto"/>
              <w:ind w:left="63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□重要环境因素清单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002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"/>
              </w:tabs>
              <w:spacing w:line="0" w:lineRule="atLeast"/>
              <w:ind w:left="63" w:leftChars="3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Cs w:val="21"/>
              </w:rPr>
              <w:t>环境管理体系人员信息如下：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34" w:type="dxa"/>
            <w:vMerge w:val="restart"/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</w:t>
            </w:r>
          </w:p>
        </w:tc>
        <w:tc>
          <w:tcPr>
            <w:tcW w:w="4406" w:type="dxa"/>
            <w:vMerge w:val="restart"/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全职员工（不包括兼职、临时等类型人员）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全职员工数量</w:t>
            </w:r>
          </w:p>
        </w:tc>
        <w:tc>
          <w:tcPr>
            <w:tcW w:w="25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3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0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全职</w:t>
            </w:r>
            <w:r>
              <w:rPr>
                <w:rFonts w:hint="eastAsia" w:ascii="宋体" w:hAnsi="宋体"/>
                <w:szCs w:val="21"/>
              </w:rPr>
              <w:t>员工全年</w:t>
            </w:r>
          </w:p>
          <w:p>
            <w:pPr>
              <w:tabs>
                <w:tab w:val="left" w:pos="10"/>
                <w:tab w:val="center" w:pos="4153"/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平均工作天数</w:t>
            </w:r>
          </w:p>
        </w:tc>
        <w:tc>
          <w:tcPr>
            <w:tcW w:w="25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34" w:type="dxa"/>
            <w:vMerge w:val="restart"/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</w:t>
            </w:r>
          </w:p>
        </w:tc>
        <w:tc>
          <w:tcPr>
            <w:tcW w:w="4406" w:type="dxa"/>
            <w:vMerge w:val="restart"/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兼职人员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jc w:val="center"/>
              <w:rPr>
                <w:rFonts w:ascii="仿宋_GB2312" w:eastAsia="仿宋_GB2312"/>
                <w:bCs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</w:rPr>
              <w:t>兼职人员总数</w:t>
            </w:r>
          </w:p>
        </w:tc>
        <w:tc>
          <w:tcPr>
            <w:tcW w:w="25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34" w:type="dxa"/>
            <w:vMerge w:val="continue"/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06" w:type="dxa"/>
            <w:vMerge w:val="continue"/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兼职人员平均每天工作的小时数</w:t>
            </w:r>
          </w:p>
        </w:tc>
        <w:tc>
          <w:tcPr>
            <w:tcW w:w="25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3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0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ind w:left="63" w:leftChars="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兼职人员全年</w:t>
            </w:r>
          </w:p>
          <w:p>
            <w:pPr>
              <w:tabs>
                <w:tab w:val="left" w:pos="10"/>
                <w:tab w:val="center" w:pos="4153"/>
                <w:tab w:val="right" w:pos="8306"/>
              </w:tabs>
              <w:ind w:left="63" w:leftChars="3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平均工作天数</w:t>
            </w:r>
          </w:p>
        </w:tc>
        <w:tc>
          <w:tcPr>
            <w:tcW w:w="25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</w:p>
        </w:tc>
        <w:tc>
          <w:tcPr>
            <w:tcW w:w="4406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ind w:firstLine="105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宋体" w:hAnsi="宋体"/>
                <w:szCs w:val="21"/>
              </w:rPr>
              <w:t>临时性</w:t>
            </w:r>
            <w:r>
              <w:rPr>
                <w:rFonts w:hint="eastAsia" w:ascii="宋体" w:hAnsi="宋体"/>
                <w:szCs w:val="21"/>
              </w:rPr>
              <w:t>非熟练</w:t>
            </w:r>
            <w:r>
              <w:rPr>
                <w:rFonts w:ascii="宋体" w:hAnsi="宋体"/>
                <w:szCs w:val="21"/>
              </w:rPr>
              <w:t>人员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ind w:left="63" w:leftChars="3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临时性</w:t>
            </w:r>
            <w:r>
              <w:rPr>
                <w:rFonts w:hint="eastAsia" w:ascii="宋体" w:hAnsi="宋体"/>
                <w:szCs w:val="21"/>
              </w:rPr>
              <w:t>非熟练</w:t>
            </w:r>
          </w:p>
          <w:p>
            <w:pPr>
              <w:tabs>
                <w:tab w:val="left" w:pos="10"/>
                <w:tab w:val="center" w:pos="4153"/>
                <w:tab w:val="right" w:pos="8306"/>
              </w:tabs>
              <w:ind w:left="63" w:leftChars="3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人员</w:t>
            </w:r>
            <w:r>
              <w:rPr>
                <w:rFonts w:hint="eastAsia" w:ascii="宋体" w:hAnsi="宋体"/>
                <w:szCs w:val="21"/>
              </w:rPr>
              <w:t>有效人数</w:t>
            </w:r>
          </w:p>
        </w:tc>
        <w:tc>
          <w:tcPr>
            <w:tcW w:w="25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ind w:left="63" w:leftChars="30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4" w:hRule="atLeast"/>
        </w:trPr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ind w:left="63" w:leftChars="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</w:p>
          <w:p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ind w:left="63" w:leftChars="30"/>
              <w:jc w:val="center"/>
              <w:rPr>
                <w:rFonts w:ascii="宋体" w:hAnsi="宋体"/>
                <w:b/>
                <w:i/>
                <w:sz w:val="44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说明</w:t>
            </w:r>
          </w:p>
        </w:tc>
        <w:tc>
          <w:tcPr>
            <w:tcW w:w="9188" w:type="dxa"/>
            <w:gridSpan w:val="4"/>
            <w:tcBorders>
              <w:bottom w:val="single" w:color="auto" w:sz="4" w:space="0"/>
            </w:tcBorders>
          </w:tcPr>
          <w:p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ind w:left="63" w:leftChars="3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请说明从事相似或重复工作的岗位及人数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4NWI1MDJhYTE2OWQxMGZhZWFlZDdmODZiZjg1ZTQifQ=="/>
  </w:docVars>
  <w:rsids>
    <w:rsidRoot w:val="4C5C07D7"/>
    <w:rsid w:val="20DD49A4"/>
    <w:rsid w:val="4C5C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280</Characters>
  <Lines>0</Lines>
  <Paragraphs>0</Paragraphs>
  <TotalTime>0</TotalTime>
  <ScaleCrop>false</ScaleCrop>
  <LinksUpToDate>false</LinksUpToDate>
  <CharactersWithSpaces>280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2023-03-11T12:17:00Z</dcterms:created>
  <dc:creator>程高林</dc:creator>
  <cp:lastModifiedBy>程高林</cp:lastModifiedBy>
  <dcterms:modified xsi:type="dcterms:W3CDTF">2023-03-21T10:41:29Z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BA83E35ED9D74526AB086D44978E680A</vt:lpwstr>
  </property>
</Properties>
</file>